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3031" w:rsidRPr="003A6861" w:rsidRDefault="00C73031" w:rsidP="00C73031">
      <w:pPr>
        <w:pStyle w:val="NoSpacing"/>
        <w:rPr>
          <w:rFonts w:ascii="Times New Roman" w:hAnsi="Times New Roman" w:cs="Times New Roman"/>
        </w:rPr>
      </w:pPr>
      <w:r w:rsidRPr="003A6861">
        <w:rPr>
          <w:rFonts w:ascii="Times New Roman" w:hAnsi="Times New Roman" w:cs="Times New Roman"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417"/>
        <w:gridCol w:w="567"/>
        <w:gridCol w:w="1134"/>
        <w:gridCol w:w="425"/>
        <w:gridCol w:w="234"/>
        <w:gridCol w:w="1042"/>
        <w:gridCol w:w="851"/>
        <w:gridCol w:w="538"/>
        <w:gridCol w:w="1021"/>
        <w:gridCol w:w="283"/>
        <w:gridCol w:w="2098"/>
      </w:tblGrid>
      <w:tr w:rsidR="00C73031" w:rsidRPr="003A6861" w:rsidTr="00477384">
        <w:trPr>
          <w:trHeight w:val="240"/>
        </w:trPr>
        <w:tc>
          <w:tcPr>
            <w:tcW w:w="10745" w:type="dxa"/>
            <w:gridSpan w:val="12"/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KONCEPTI: Održivost (C)</w:t>
            </w:r>
          </w:p>
        </w:tc>
      </w:tr>
      <w:tr w:rsidR="00C73031" w:rsidRPr="003A6861" w:rsidTr="00477384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3A6861">
              <w:rPr>
                <w:rFonts w:ascii="Times New Roman" w:hAnsi="Times New Roman" w:cs="Times New Roman"/>
              </w:rPr>
              <w:t xml:space="preserve">   NASTAVNA TEMA</w:t>
            </w:r>
            <w:r w:rsidRPr="003A6861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 xml:space="preserve">: </w:t>
            </w:r>
            <w:r w:rsidRPr="003A6861">
              <w:rPr>
                <w:rFonts w:ascii="Times New Roman" w:eastAsia="Times New Roman" w:hAnsi="Times New Roman" w:cs="Times New Roman"/>
                <w:lang w:eastAsia="hr-HR"/>
              </w:rPr>
              <w:t>Vode na Zemlji</w:t>
            </w:r>
          </w:p>
        </w:tc>
      </w:tr>
      <w:tr w:rsidR="00C73031" w:rsidRPr="003A6861" w:rsidTr="00477384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C73031" w:rsidRPr="003A6861" w:rsidRDefault="00C73031" w:rsidP="00ED01E9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NASTAVNA JEDINICA:</w:t>
            </w:r>
            <w:r w:rsidR="00ED01E9" w:rsidRPr="003A6861">
              <w:rPr>
                <w:rFonts w:ascii="Times New Roman" w:hAnsi="Times New Roman" w:cs="Times New Roman"/>
              </w:rPr>
              <w:t xml:space="preserve"> Tekućice</w:t>
            </w:r>
            <w:r w:rsidR="005B46B8" w:rsidRPr="003A6861">
              <w:rPr>
                <w:rFonts w:ascii="Times New Roman" w:hAnsi="Times New Roman" w:cs="Times New Roman"/>
              </w:rPr>
              <w:t>; Stajaćice</w:t>
            </w:r>
          </w:p>
        </w:tc>
      </w:tr>
      <w:tr w:rsidR="00C73031" w:rsidRPr="003A6861" w:rsidTr="00C13689">
        <w:trPr>
          <w:trHeight w:val="345"/>
        </w:trPr>
        <w:tc>
          <w:tcPr>
            <w:tcW w:w="2552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RED. BROJ:</w:t>
            </w:r>
            <w:r w:rsidR="00ED01E9" w:rsidRPr="003A6861">
              <w:rPr>
                <w:rFonts w:ascii="Times New Roman" w:hAnsi="Times New Roman" w:cs="Times New Roman"/>
              </w:rPr>
              <w:t>41.</w:t>
            </w:r>
            <w:r w:rsidR="005B46B8" w:rsidRPr="003A6861">
              <w:rPr>
                <w:rFonts w:ascii="Times New Roman" w:hAnsi="Times New Roman" w:cs="Times New Roman"/>
              </w:rPr>
              <w:t>, 42.</w:t>
            </w:r>
            <w:r w:rsidRPr="003A6861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4791" w:type="dxa"/>
            <w:gridSpan w:val="7"/>
            <w:tcBorders>
              <w:top w:val="single" w:sz="4" w:space="0" w:color="auto"/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 xml:space="preserve">TIP NASTAVNOG SATA: </w:t>
            </w:r>
            <w:r w:rsidR="00ED01E9" w:rsidRPr="003A6861">
              <w:rPr>
                <w:rFonts w:ascii="Times New Roman" w:hAnsi="Times New Roman" w:cs="Times New Roman"/>
              </w:rPr>
              <w:t>obrada</w:t>
            </w:r>
          </w:p>
        </w:tc>
        <w:tc>
          <w:tcPr>
            <w:tcW w:w="3402" w:type="dxa"/>
            <w:gridSpan w:val="3"/>
            <w:tcBorders>
              <w:lef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 xml:space="preserve">DATUM: </w:t>
            </w:r>
          </w:p>
        </w:tc>
      </w:tr>
      <w:tr w:rsidR="00C73031" w:rsidRPr="003A6861" w:rsidTr="00477384">
        <w:trPr>
          <w:trHeight w:val="345"/>
        </w:trPr>
        <w:tc>
          <w:tcPr>
            <w:tcW w:w="4912" w:type="dxa"/>
            <w:gridSpan w:val="6"/>
            <w:tcBorders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ŠKOLA:</w:t>
            </w:r>
          </w:p>
        </w:tc>
        <w:tc>
          <w:tcPr>
            <w:tcW w:w="345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UČITELJ:</w:t>
            </w:r>
          </w:p>
        </w:tc>
        <w:tc>
          <w:tcPr>
            <w:tcW w:w="2381" w:type="dxa"/>
            <w:gridSpan w:val="2"/>
            <w:tcBorders>
              <w:lef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RAZRED: peti</w:t>
            </w:r>
          </w:p>
        </w:tc>
      </w:tr>
      <w:tr w:rsidR="00C73031" w:rsidRPr="003A6861" w:rsidTr="00477384">
        <w:trPr>
          <w:trHeight w:val="345"/>
        </w:trPr>
        <w:tc>
          <w:tcPr>
            <w:tcW w:w="10745" w:type="dxa"/>
            <w:gridSpan w:val="12"/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ODGOJNO-OBRAZOVNI ISHOD: GEO OŠ C.5.1. Učenik objašnjava raspodjelu i kruženje vode na Zemlji te njezinu važnost za život i istražuje mogućnosti vlastitoga doprinosa u racionalnome korištenju voda.</w:t>
            </w:r>
          </w:p>
        </w:tc>
      </w:tr>
      <w:tr w:rsidR="00C73031" w:rsidRPr="003A6861" w:rsidTr="005B46B8">
        <w:tc>
          <w:tcPr>
            <w:tcW w:w="4253" w:type="dxa"/>
            <w:gridSpan w:val="4"/>
            <w:tcBorders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 xml:space="preserve">RAZRADA ISHODA: 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–</w:t>
            </w:r>
            <w:r w:rsidRPr="003A6861">
              <w:rPr>
                <w:rFonts w:ascii="Times New Roman" w:hAnsi="Times New Roman" w:cs="Times New Roman"/>
                <w:noProof/>
              </w:rPr>
              <w:t xml:space="preserve"> </w:t>
            </w:r>
            <w:r w:rsidRPr="003A6861">
              <w:rPr>
                <w:rFonts w:ascii="Times New Roman" w:eastAsia="Times New Roman" w:hAnsi="Times New Roman" w:cs="Times New Roman"/>
                <w:lang w:eastAsia="hr-HR"/>
              </w:rPr>
              <w:t xml:space="preserve">opisuje osnovne pojavne oblike vode na Zemlji 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3A6861">
              <w:rPr>
                <w:rFonts w:ascii="Times New Roman" w:hAnsi="Times New Roman" w:cs="Times New Roman"/>
              </w:rPr>
              <w:t>–</w:t>
            </w: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3A6861">
              <w:rPr>
                <w:rFonts w:ascii="Times New Roman" w:eastAsia="Times New Roman" w:hAnsi="Times New Roman" w:cs="Times New Roman"/>
                <w:lang w:eastAsia="hr-HR"/>
              </w:rPr>
              <w:t xml:space="preserve">uspoređuje zastupljenost slatke i slane vode 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3A6861">
              <w:rPr>
                <w:rFonts w:ascii="Times New Roman" w:hAnsi="Times New Roman" w:cs="Times New Roman"/>
              </w:rPr>
              <w:t>–</w:t>
            </w: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3A6861">
              <w:rPr>
                <w:rFonts w:ascii="Times New Roman" w:eastAsia="Times New Roman" w:hAnsi="Times New Roman" w:cs="Times New Roman"/>
                <w:lang w:eastAsia="hr-HR"/>
              </w:rPr>
              <w:t xml:space="preserve">opisuje kruženje vode u prirodi 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3A6861">
              <w:rPr>
                <w:rFonts w:ascii="Times New Roman" w:hAnsi="Times New Roman" w:cs="Times New Roman"/>
              </w:rPr>
              <w:t>–</w:t>
            </w: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3A6861">
              <w:rPr>
                <w:rFonts w:ascii="Times New Roman" w:eastAsia="Times New Roman" w:hAnsi="Times New Roman" w:cs="Times New Roman"/>
                <w:lang w:eastAsia="hr-HR"/>
              </w:rPr>
              <w:t xml:space="preserve">objašnjava važnost vode za život 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eastAsia="Times New Roman" w:hAnsi="Times New Roman" w:cs="Times New Roman"/>
                <w:lang w:eastAsia="hr-HR"/>
              </w:rPr>
            </w:pP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3A6861">
              <w:rPr>
                <w:rFonts w:ascii="Times New Roman" w:hAnsi="Times New Roman" w:cs="Times New Roman"/>
              </w:rPr>
              <w:t>–</w:t>
            </w: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3A6861">
              <w:rPr>
                <w:rFonts w:ascii="Times New Roman" w:eastAsia="Times New Roman" w:hAnsi="Times New Roman" w:cs="Times New Roman"/>
                <w:lang w:eastAsia="hr-HR"/>
              </w:rPr>
              <w:t xml:space="preserve">istražuje mogućnosti vlastitoga doprinosa u </w:t>
            </w: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>racionalnome</w:t>
            </w:r>
            <w:r w:rsidRPr="003A6861">
              <w:rPr>
                <w:rFonts w:ascii="Times New Roman" w:eastAsia="Times New Roman" w:hAnsi="Times New Roman" w:cs="Times New Roman"/>
                <w:lang w:eastAsia="hr-HR"/>
              </w:rPr>
              <w:t xml:space="preserve"> korištenju vode u školi/domu*</w:t>
            </w:r>
          </w:p>
          <w:p w:rsidR="00C73031" w:rsidRPr="003A6861" w:rsidRDefault="00C73031" w:rsidP="00ED01E9">
            <w:pPr>
              <w:pStyle w:val="NoSpacing"/>
              <w:rPr>
                <w:rFonts w:ascii="Times New Roman" w:hAnsi="Times New Roman" w:cs="Times New Roman"/>
              </w:rPr>
            </w:pPr>
          </w:p>
        </w:tc>
        <w:tc>
          <w:tcPr>
            <w:tcW w:w="6492" w:type="dxa"/>
            <w:gridSpan w:val="8"/>
            <w:tcBorders>
              <w:lef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 xml:space="preserve">AKTIVNOSTI UČENIKA: </w:t>
            </w:r>
          </w:p>
          <w:p w:rsidR="005B46B8" w:rsidRPr="005B46B8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  <w:b/>
              </w:rPr>
              <w:t>crta</w:t>
            </w:r>
            <w:r w:rsidRPr="005B46B8">
              <w:rPr>
                <w:rFonts w:ascii="Times New Roman" w:eastAsia="Calibri" w:hAnsi="Times New Roman" w:cs="Times New Roman"/>
              </w:rPr>
              <w:t xml:space="preserve"> crtež</w:t>
            </w:r>
            <w:r w:rsidRPr="003A6861">
              <w:rPr>
                <w:rFonts w:ascii="Times New Roman" w:eastAsia="Calibri" w:hAnsi="Times New Roman" w:cs="Times New Roman"/>
              </w:rPr>
              <w:t xml:space="preserve"> „Elementi </w:t>
            </w:r>
            <w:r w:rsidR="00C13689" w:rsidRPr="003A6861">
              <w:rPr>
                <w:rFonts w:ascii="Times New Roman" w:eastAsia="Calibri" w:hAnsi="Times New Roman" w:cs="Times New Roman"/>
              </w:rPr>
              <w:t>tekućice</w:t>
            </w:r>
            <w:r w:rsidRPr="003A6861">
              <w:rPr>
                <w:rFonts w:ascii="Times New Roman" w:eastAsia="Calibri" w:hAnsi="Times New Roman" w:cs="Times New Roman"/>
              </w:rPr>
              <w:t>“</w:t>
            </w:r>
          </w:p>
          <w:p w:rsidR="005B46B8" w:rsidRPr="005B46B8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  <w:b/>
              </w:rPr>
              <w:t>analizira</w:t>
            </w:r>
            <w:r w:rsidRPr="005B46B8">
              <w:rPr>
                <w:rFonts w:ascii="Times New Roman" w:eastAsia="Calibri" w:hAnsi="Times New Roman" w:cs="Times New Roman"/>
              </w:rPr>
              <w:t xml:space="preserve"> tekst, crteže, fotografije</w:t>
            </w:r>
          </w:p>
          <w:p w:rsidR="005B46B8" w:rsidRPr="005B46B8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  <w:b/>
              </w:rPr>
              <w:t>rješava</w:t>
            </w:r>
            <w:r w:rsidRPr="005B46B8">
              <w:rPr>
                <w:rFonts w:ascii="Times New Roman" w:eastAsia="Calibri" w:hAnsi="Times New Roman" w:cs="Times New Roman"/>
              </w:rPr>
              <w:t xml:space="preserve"> zadatke na crtežu</w:t>
            </w:r>
          </w:p>
          <w:p w:rsidR="005B46B8" w:rsidRPr="003A6861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usmeno </w:t>
            </w:r>
            <w:r w:rsidRPr="003A6861">
              <w:rPr>
                <w:rFonts w:ascii="Times New Roman" w:eastAsia="Calibri" w:hAnsi="Times New Roman" w:cs="Times New Roman"/>
                <w:b/>
              </w:rPr>
              <w:t>izlaže</w:t>
            </w:r>
          </w:p>
          <w:p w:rsidR="005B46B8" w:rsidRPr="005B46B8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  <w:b/>
              </w:rPr>
              <w:t xml:space="preserve">opisuje </w:t>
            </w:r>
            <w:r w:rsidRPr="003A6861">
              <w:rPr>
                <w:rFonts w:ascii="Times New Roman" w:eastAsia="Calibri" w:hAnsi="Times New Roman" w:cs="Times New Roman"/>
              </w:rPr>
              <w:t>fotografije</w:t>
            </w:r>
          </w:p>
          <w:p w:rsidR="005B46B8" w:rsidRPr="005B46B8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color w:val="000000"/>
              </w:rPr>
            </w:pPr>
            <w:r w:rsidRPr="003A6861">
              <w:rPr>
                <w:rFonts w:ascii="Times New Roman" w:eastAsia="Calibri" w:hAnsi="Times New Roman" w:cs="Times New Roman"/>
                <w:b/>
              </w:rPr>
              <w:t>zapisuje</w:t>
            </w:r>
            <w:r w:rsidRPr="005B46B8">
              <w:rPr>
                <w:rFonts w:ascii="Times New Roman" w:eastAsia="Calibri" w:hAnsi="Times New Roman" w:cs="Times New Roman"/>
              </w:rPr>
              <w:t xml:space="preserve"> bilješke</w:t>
            </w:r>
            <w:r w:rsidRPr="005B46B8">
              <w:rPr>
                <w:rFonts w:ascii="Times New Roman" w:eastAsia="Calibri" w:hAnsi="Times New Roman" w:cs="Times New Roman"/>
                <w:b/>
                <w:color w:val="000000"/>
              </w:rPr>
              <w:t xml:space="preserve">  </w:t>
            </w:r>
          </w:p>
          <w:p w:rsidR="005B46B8" w:rsidRPr="003A6861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color w:val="000000"/>
              </w:rPr>
            </w:pPr>
            <w:r w:rsidRPr="003A6861">
              <w:rPr>
                <w:rFonts w:ascii="Times New Roman" w:eastAsia="Calibri" w:hAnsi="Times New Roman" w:cs="Times New Roman"/>
                <w:b/>
                <w:color w:val="000000"/>
              </w:rPr>
              <w:t>čita</w:t>
            </w:r>
            <w:r w:rsidRPr="003A6861">
              <w:rPr>
                <w:rFonts w:ascii="Times New Roman" w:eastAsia="Calibri" w:hAnsi="Times New Roman" w:cs="Times New Roman"/>
                <w:color w:val="000000"/>
              </w:rPr>
              <w:t xml:space="preserve"> sadržaj</w:t>
            </w:r>
            <w:r w:rsidRPr="005B46B8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  <w:r w:rsidRPr="003A6861">
              <w:rPr>
                <w:rFonts w:ascii="Times New Roman" w:eastAsia="Calibri" w:hAnsi="Times New Roman" w:cs="Times New Roman"/>
                <w:color w:val="000000"/>
              </w:rPr>
              <w:t>geografske karte Hrvatske i svijeta</w:t>
            </w:r>
          </w:p>
          <w:p w:rsidR="005B46B8" w:rsidRPr="003A6861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color w:val="000000"/>
              </w:rPr>
            </w:pPr>
            <w:r w:rsidRPr="003A6861">
              <w:rPr>
                <w:rFonts w:ascii="Times New Roman" w:eastAsia="Calibri" w:hAnsi="Times New Roman" w:cs="Times New Roman"/>
                <w:b/>
                <w:color w:val="000000"/>
              </w:rPr>
              <w:t xml:space="preserve">rješava </w:t>
            </w:r>
            <w:r w:rsidRPr="003A6861">
              <w:rPr>
                <w:rFonts w:ascii="Times New Roman" w:eastAsia="Calibri" w:hAnsi="Times New Roman" w:cs="Times New Roman"/>
                <w:color w:val="000000"/>
              </w:rPr>
              <w:t>zadatke za provjeru ishoda učenja</w:t>
            </w:r>
          </w:p>
          <w:p w:rsidR="005B46B8" w:rsidRPr="005B46B8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</w:rPr>
            </w:pPr>
            <w:r w:rsidRPr="003A6861">
              <w:rPr>
                <w:rFonts w:ascii="Times New Roman" w:eastAsia="Calibri" w:hAnsi="Times New Roman" w:cs="Times New Roman"/>
                <w:b/>
                <w:color w:val="000000"/>
              </w:rPr>
              <w:t xml:space="preserve">samovrednuje </w:t>
            </w:r>
            <w:r w:rsidRPr="003A6861">
              <w:rPr>
                <w:rFonts w:ascii="Times New Roman" w:eastAsia="Calibri" w:hAnsi="Times New Roman" w:cs="Times New Roman"/>
                <w:color w:val="000000"/>
              </w:rPr>
              <w:t>rezultate rada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</w:p>
        </w:tc>
      </w:tr>
      <w:tr w:rsidR="00C73031" w:rsidRPr="003A6861" w:rsidTr="00477384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  <w:color w:val="000000"/>
                <w:lang w:eastAsia="hr-HR"/>
              </w:rPr>
            </w:pPr>
            <w:r w:rsidRPr="003A6861">
              <w:rPr>
                <w:rFonts w:ascii="Times New Roman" w:hAnsi="Times New Roman" w:cs="Times New Roman"/>
                <w:color w:val="000000"/>
                <w:lang w:eastAsia="hr-HR"/>
              </w:rPr>
              <w:t>RAZINE USVOJENOSTI:</w:t>
            </w:r>
          </w:p>
        </w:tc>
      </w:tr>
      <w:tr w:rsidR="00C73031" w:rsidRPr="003A6861" w:rsidTr="00ED01E9">
        <w:trPr>
          <w:trHeight w:val="270"/>
        </w:trPr>
        <w:tc>
          <w:tcPr>
            <w:tcW w:w="3119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ZADOVOLJAVAJUĆA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DOBRA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VRLO DOBRA</w:t>
            </w:r>
          </w:p>
        </w:tc>
        <w:tc>
          <w:tcPr>
            <w:tcW w:w="23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IZNIMNA</w:t>
            </w:r>
          </w:p>
        </w:tc>
      </w:tr>
      <w:tr w:rsidR="00C73031" w:rsidRPr="003A6861" w:rsidTr="00ED01E9">
        <w:trPr>
          <w:trHeight w:val="260"/>
        </w:trPr>
        <w:tc>
          <w:tcPr>
            <w:tcW w:w="3119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011"/>
            </w:tblGrid>
            <w:tr w:rsidR="00C73031" w:rsidRPr="003A6861" w:rsidTr="00477384">
              <w:trPr>
                <w:trHeight w:val="1818"/>
              </w:trPr>
              <w:tc>
                <w:tcPr>
                  <w:tcW w:w="3011" w:type="dxa"/>
                </w:tcPr>
                <w:p w:rsidR="00C73031" w:rsidRPr="003A6861" w:rsidRDefault="00C73031" w:rsidP="00477384">
                  <w:pPr>
                    <w:pStyle w:val="NoSpacing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3A6861">
                    <w:rPr>
                      <w:rFonts w:ascii="Times New Roman" w:hAnsi="Times New Roman" w:cs="Times New Roman"/>
                      <w:color w:val="000000"/>
                    </w:rPr>
                    <w:t xml:space="preserve">Navodi osnovne pojavne oblike vode na Zemlji i nekoliko primjera upotrebe vode u svakodnevnome životu te opisuje kruženje vode u prirodi s pomoću crteža. </w:t>
                  </w:r>
                </w:p>
                <w:p w:rsidR="00C73031" w:rsidRPr="003A6861" w:rsidRDefault="00C73031" w:rsidP="00477384">
                  <w:pPr>
                    <w:pStyle w:val="NoSpacing"/>
                    <w:rPr>
                      <w:rFonts w:ascii="Times New Roman" w:hAnsi="Times New Roman" w:cs="Times New Roman"/>
                      <w:color w:val="000000"/>
                    </w:rPr>
                  </w:pPr>
                </w:p>
              </w:tc>
            </w:tr>
          </w:tbl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eastAsia="Times New Roman" w:hAnsi="Times New Roman" w:cs="Times New Roman"/>
                <w:lang w:eastAsia="hr-HR"/>
              </w:rPr>
            </w:pPr>
            <w:r w:rsidRPr="003A6861">
              <w:rPr>
                <w:rFonts w:ascii="Times New Roman" w:eastAsia="Times New Roman" w:hAnsi="Times New Roman" w:cs="Times New Roman"/>
                <w:lang w:eastAsia="hr-HR"/>
              </w:rPr>
              <w:t xml:space="preserve">Opisuje raspodjelu i kruženje vode na Zemlji. Uspoređuje zastupljenost slatke i slane vode na Zemlji te objašnjava </w:t>
            </w:r>
            <w:r w:rsidRPr="003A686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njihovu </w:t>
            </w:r>
            <w:r w:rsidRPr="003A6861">
              <w:rPr>
                <w:rFonts w:ascii="Times New Roman" w:eastAsia="Times New Roman" w:hAnsi="Times New Roman" w:cs="Times New Roman"/>
                <w:lang w:eastAsia="hr-HR"/>
              </w:rPr>
              <w:t xml:space="preserve">važnost za život na Zemlji. </w:t>
            </w:r>
            <w:r w:rsidRPr="003A6861">
              <w:rPr>
                <w:rFonts w:ascii="Times New Roman" w:eastAsia="Arial" w:hAnsi="Times New Roman" w:cs="Times New Roman"/>
                <w:lang w:eastAsia="hr-HR"/>
              </w:rPr>
              <w:t xml:space="preserve">Opisuje vlastiti doprinos u </w:t>
            </w:r>
            <w:r w:rsidRPr="003A6861">
              <w:rPr>
                <w:rFonts w:ascii="Times New Roman" w:eastAsia="Arial" w:hAnsi="Times New Roman" w:cs="Times New Roman"/>
                <w:noProof/>
                <w:lang w:eastAsia="hr-HR"/>
              </w:rPr>
              <w:t>racionalnome</w:t>
            </w:r>
            <w:r w:rsidRPr="003A6861">
              <w:rPr>
                <w:rFonts w:ascii="Times New Roman" w:eastAsia="Arial" w:hAnsi="Times New Roman" w:cs="Times New Roman"/>
                <w:lang w:eastAsia="hr-HR"/>
              </w:rPr>
              <w:t xml:space="preserve"> korištenju pitke vode.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 xml:space="preserve">Opisuje pojavne oblike vode u prirodi i mehanizme promjene agregacijskih stanja vode. 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  <w:lang w:eastAsia="hr-HR"/>
              </w:rPr>
            </w:pPr>
          </w:p>
        </w:tc>
        <w:tc>
          <w:tcPr>
            <w:tcW w:w="23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 xml:space="preserve">Objašnjava važnost očuvanja kakvoće vode na primjerima iz svakodnevnoga života te svoj doprinos u tome. 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C73031" w:rsidRPr="003A6861" w:rsidTr="00477384">
        <w:tc>
          <w:tcPr>
            <w:tcW w:w="4678" w:type="dxa"/>
            <w:gridSpan w:val="5"/>
            <w:tcBorders>
              <w:righ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SADRŽAJ ZA OSTVARIVANJE ODGOJNO-OBRAZOVNIH ISHODA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eastAsia="Arial" w:hAnsi="Times New Roman" w:cs="Times New Roman"/>
              </w:rPr>
              <w:t>Raspodjela i kruženje vode na Zemlji.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3A6861">
              <w:rPr>
                <w:rFonts w:ascii="Times New Roman" w:eastAsia="Arial" w:hAnsi="Times New Roman" w:cs="Times New Roman"/>
              </w:rPr>
              <w:t>Važnost vode za život na Zemlji.</w:t>
            </w:r>
          </w:p>
          <w:p w:rsidR="00C73031" w:rsidRPr="003A6861" w:rsidRDefault="00C73031" w:rsidP="00ED01E9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3A6861">
              <w:rPr>
                <w:rFonts w:ascii="Times New Roman" w:eastAsia="Arial" w:hAnsi="Times New Roman" w:cs="Times New Roman"/>
              </w:rPr>
              <w:t>Mogućnosti vlastitoga doprinosa u racionalnome korištenju pitke vode.</w:t>
            </w:r>
          </w:p>
        </w:tc>
        <w:tc>
          <w:tcPr>
            <w:tcW w:w="6067" w:type="dxa"/>
            <w:gridSpan w:val="7"/>
            <w:tcBorders>
              <w:left w:val="single" w:sz="4" w:space="0" w:color="auto"/>
            </w:tcBorders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 xml:space="preserve">KLJUČNI POJMOVI: </w:t>
            </w:r>
          </w:p>
          <w:p w:rsidR="00C73031" w:rsidRPr="003A6861" w:rsidRDefault="00C73031" w:rsidP="00ED01E9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>tekućica, potok, rijeka, riječno korito, izvor, vrelo, delta, estuarij, riječni režim, vodostaj, protok, kišnica, snježnica, sočnica, slijev, porječje, razvodnica</w:t>
            </w:r>
            <w:r w:rsidR="00C13689" w:rsidRPr="003A6861">
              <w:rPr>
                <w:rFonts w:ascii="Times New Roman" w:hAnsi="Times New Roman" w:cs="Times New Roman"/>
              </w:rPr>
              <w:t xml:space="preserve">, stajaćica, jezera po postanku, prirodna jezera, umjetna jezera, hidroelektrana, močvara, staništa, biološka raznolikost </w:t>
            </w:r>
          </w:p>
        </w:tc>
      </w:tr>
      <w:tr w:rsidR="00C73031" w:rsidRPr="003A6861" w:rsidTr="00477384">
        <w:tc>
          <w:tcPr>
            <w:tcW w:w="10745" w:type="dxa"/>
            <w:gridSpan w:val="12"/>
          </w:tcPr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t xml:space="preserve">VREDNOVANJE: formativno - pitanja i povratne informacije tijekom sata, radni list sa zadacima za provjeru ishoda učenja/kviz </w:t>
            </w:r>
          </w:p>
        </w:tc>
      </w:tr>
      <w:tr w:rsidR="00C73031" w:rsidRPr="003A6861" w:rsidTr="00477384">
        <w:tc>
          <w:tcPr>
            <w:tcW w:w="10745" w:type="dxa"/>
            <w:gridSpan w:val="12"/>
          </w:tcPr>
          <w:p w:rsidR="001F133E" w:rsidRPr="001F133E" w:rsidRDefault="003A6861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F133E">
              <w:rPr>
                <w:rFonts w:ascii="Times New Roman" w:eastAsia="Calibri" w:hAnsi="Times New Roman" w:cs="Times New Roman"/>
              </w:rPr>
              <w:t xml:space="preserve">POVEZANOST S MEĐUPREDMETNIM TEMAMA I DRUGIM PREDMETIMA: </w:t>
            </w:r>
          </w:p>
          <w:p w:rsidR="001F133E" w:rsidRPr="001F133E" w:rsidRDefault="003A6861" w:rsidP="0047738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1F133E">
              <w:rPr>
                <w:rFonts w:ascii="Times New Roman" w:eastAsia="Calibri" w:hAnsi="Times New Roman" w:cs="Times New Roman"/>
              </w:rPr>
              <w:t xml:space="preserve">Učiti kako učiti: </w:t>
            </w:r>
            <w:r w:rsidRPr="001F133E">
              <w:rPr>
                <w:rFonts w:ascii="Times New Roman" w:eastAsia="Calibri" w:hAnsi="Times New Roman" w:cs="Times New Roman"/>
                <w:color w:val="000000"/>
              </w:rPr>
              <w:t xml:space="preserve">Učenik ostvaruje dobru komunikaciju s drugima, uspješno surađuje u različitim situacijama i spreman je zatražiti i ponuditi pomoć. Učenik primjenjuje strategije učenja i rješava probleme u svim područjima učenja uz praćenje i podršku učitelja. Učenik se koristi kreativnošću za oblikovanje svojih ideja i pristupa rješavanju problema. </w:t>
            </w:r>
            <w:r w:rsidRPr="001F133E">
              <w:rPr>
                <w:rFonts w:ascii="Times New Roman" w:eastAsia="Calibri" w:hAnsi="Times New Roman" w:cs="Times New Roman"/>
              </w:rPr>
              <w:t>Osobni i socijalni razvoj:</w:t>
            </w:r>
            <w:r w:rsidRPr="001F133E">
              <w:rPr>
                <w:rFonts w:ascii="Times New Roman" w:eastAsia="Calibri" w:hAnsi="Times New Roman" w:cs="Times New Roman"/>
                <w:color w:val="000000"/>
              </w:rPr>
              <w:t xml:space="preserve"> A 2.3. Razvija osobne potencijale. B 2.4. Suradnički uči i radi u timu.</w:t>
            </w:r>
          </w:p>
          <w:p w:rsidR="001F133E" w:rsidRPr="001F133E" w:rsidRDefault="003A6861" w:rsidP="0047738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1F133E">
              <w:rPr>
                <w:rFonts w:ascii="Times New Roman" w:eastAsia="Calibri" w:hAnsi="Times New Roman" w:cs="Times New Roman"/>
              </w:rPr>
              <w:t>Uporaba IKT-a:</w:t>
            </w:r>
            <w:r w:rsidRPr="001F133E">
              <w:rPr>
                <w:rFonts w:ascii="Times New Roman" w:eastAsia="Calibri" w:hAnsi="Times New Roman" w:cs="Times New Roman"/>
                <w:color w:val="000000"/>
              </w:rPr>
              <w:t xml:space="preserve"> A 2. 2. Učenik se samostalno koristi njemu poznatim uređajima i programima.</w:t>
            </w:r>
          </w:p>
          <w:p w:rsidR="001F133E" w:rsidRPr="001F133E" w:rsidRDefault="003A6861" w:rsidP="0047738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1F133E">
              <w:rPr>
                <w:rFonts w:ascii="Times New Roman" w:eastAsia="Calibri" w:hAnsi="Times New Roman" w:cs="Times New Roman"/>
              </w:rPr>
              <w:t>Održivi razvoj:</w:t>
            </w:r>
            <w:r w:rsidRPr="001F133E">
              <w:rPr>
                <w:rFonts w:ascii="Times New Roman" w:eastAsia="Calibri" w:hAnsi="Times New Roman" w:cs="Times New Roman"/>
                <w:color w:val="000000"/>
              </w:rPr>
              <w:t xml:space="preserve"> II.A.1. Razlikuje pozitivne i negativne utjecaje čovjeka na prirodu i okoliš.II.A.2. Uočava da u prirodi postoji međudjelovanje i međuovisnost. II.C.3. Prepoznaje važnost očuvanje okoliša za opću dobrobit. II.B.2.Prepoznaje primjere održivoga razvoja i njihovo djelovanje na lokalnu zajednicu.</w:t>
            </w:r>
          </w:p>
          <w:p w:rsidR="001F133E" w:rsidRPr="001F133E" w:rsidRDefault="003A6861" w:rsidP="0047738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1F133E">
              <w:rPr>
                <w:rFonts w:ascii="Times New Roman" w:eastAsia="Calibri" w:hAnsi="Times New Roman" w:cs="Times New Roman"/>
              </w:rPr>
              <w:t>Građanski odgoj i obrazovanje:</w:t>
            </w:r>
            <w:r w:rsidRPr="001F133E">
              <w:rPr>
                <w:rFonts w:ascii="Times New Roman" w:eastAsia="Calibri" w:hAnsi="Times New Roman" w:cs="Times New Roman"/>
                <w:color w:val="000000"/>
              </w:rPr>
              <w:t xml:space="preserve"> A.2.1 Ponaša se u skladu s ljudskim pravima u svakodnevnom životu.</w:t>
            </w:r>
          </w:p>
          <w:p w:rsidR="001F133E" w:rsidRPr="001F133E" w:rsidRDefault="003A6861" w:rsidP="0047738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1F133E">
              <w:rPr>
                <w:rFonts w:ascii="Times New Roman" w:eastAsia="Calibri" w:hAnsi="Times New Roman" w:cs="Times New Roman"/>
              </w:rPr>
              <w:t>Zdravlje:</w:t>
            </w:r>
            <w:r w:rsidRPr="001F133E">
              <w:rPr>
                <w:rFonts w:ascii="Times New Roman" w:eastAsia="Calibri" w:hAnsi="Times New Roman" w:cs="Times New Roman"/>
                <w:color w:val="000000"/>
              </w:rPr>
              <w:t xml:space="preserve"> B.2.1.B Prepoznaje i procjenjuje vršnjačke odnose.</w:t>
            </w:r>
          </w:p>
          <w:p w:rsidR="001F133E" w:rsidRPr="001F133E" w:rsidRDefault="003A6861" w:rsidP="0047738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1F133E">
              <w:rPr>
                <w:rFonts w:ascii="Times New Roman" w:eastAsia="Calibri" w:hAnsi="Times New Roman" w:cs="Times New Roman"/>
              </w:rPr>
              <w:t>Poduzetništvo:</w:t>
            </w:r>
            <w:r w:rsidRPr="001F133E">
              <w:rPr>
                <w:rFonts w:ascii="Times New Roman" w:eastAsia="Calibri" w:hAnsi="Times New Roman" w:cs="Times New Roman"/>
                <w:color w:val="000000"/>
              </w:rPr>
              <w:t xml:space="preserve"> B 2.2. Planira i upravlja aktivnostima. </w:t>
            </w:r>
          </w:p>
          <w:p w:rsidR="001F133E" w:rsidRPr="001F133E" w:rsidRDefault="003A6861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F133E">
              <w:rPr>
                <w:rFonts w:ascii="Times New Roman" w:eastAsia="Calibri" w:hAnsi="Times New Roman" w:cs="Times New Roman"/>
              </w:rPr>
              <w:t>Drugi predmeti: Priroda: B.5.1.učenik raspravlja o životnim uvjetima u neposrednome okolišu na temelju istraživanja svojstava zraka, vode i tla C.5.1.učenik razlikuje najvažnije izvore i oblike energije i raspravlja o njihovu utjecaju na život na zemlji Matematika: E.5.1. Barata podacima prikazanim na različite načine. Hrvatski jezik: A. 5. 3. Učenik čita tekst, izdvaja ključne riječi i objašnjava značenje teksta.</w:t>
            </w:r>
          </w:p>
          <w:p w:rsidR="00C73031" w:rsidRPr="003A6861" w:rsidRDefault="00C73031" w:rsidP="00477384">
            <w:pPr>
              <w:pStyle w:val="NoSpacing"/>
              <w:rPr>
                <w:rFonts w:ascii="Times New Roman" w:hAnsi="Times New Roman" w:cs="Times New Roman"/>
              </w:rPr>
            </w:pPr>
          </w:p>
        </w:tc>
      </w:tr>
      <w:tr w:rsidR="00C73031" w:rsidRPr="003A6861" w:rsidTr="00477384">
        <w:trPr>
          <w:trHeight w:val="531"/>
        </w:trPr>
        <w:tc>
          <w:tcPr>
            <w:tcW w:w="10745" w:type="dxa"/>
            <w:gridSpan w:val="12"/>
          </w:tcPr>
          <w:p w:rsidR="00C73031" w:rsidRPr="003A6861" w:rsidRDefault="00C73031" w:rsidP="007E1CBB">
            <w:pPr>
              <w:pStyle w:val="NoSpacing"/>
              <w:rPr>
                <w:rFonts w:ascii="Times New Roman" w:hAnsi="Times New Roman" w:cs="Times New Roman"/>
              </w:rPr>
            </w:pPr>
            <w:r w:rsidRPr="003A6861">
              <w:rPr>
                <w:rFonts w:ascii="Times New Roman" w:hAnsi="Times New Roman" w:cs="Times New Roman"/>
              </w:rPr>
              <w:lastRenderedPageBreak/>
              <w:t>TEMELJNE KOMPETENCIJE: digitalne kompetencije, socijalna i građanska kompetencija, inicijativnost i poduzetnost, kulturna svijest i</w:t>
            </w:r>
            <w:r w:rsidR="007E1CBB" w:rsidRPr="003A6861">
              <w:rPr>
                <w:rFonts w:ascii="Times New Roman" w:hAnsi="Times New Roman" w:cs="Times New Roman"/>
              </w:rPr>
              <w:t xml:space="preserve"> izražavanje, učiti kako učiti,</w:t>
            </w:r>
            <w:r w:rsidRPr="003A6861">
              <w:rPr>
                <w:rFonts w:ascii="Times New Roman" w:hAnsi="Times New Roman" w:cs="Times New Roman"/>
              </w:rPr>
              <w:t>, komunikacija na materinjem jeziku, matematičke kompetencije i osnovne kompetencije u prirodoslovlju i tehnologiji</w:t>
            </w:r>
          </w:p>
        </w:tc>
      </w:tr>
      <w:tr w:rsidR="005B46B8" w:rsidRPr="005B46B8" w:rsidTr="00477384">
        <w:tc>
          <w:tcPr>
            <w:tcW w:w="10745" w:type="dxa"/>
            <w:gridSpan w:val="12"/>
          </w:tcPr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t>ORGANIZACIJA I TIJEK NASTAVNOG SATA</w:t>
            </w:r>
          </w:p>
        </w:tc>
      </w:tr>
      <w:tr w:rsidR="005B46B8" w:rsidRPr="005B46B8" w:rsidTr="00477384">
        <w:trPr>
          <w:trHeight w:val="990"/>
        </w:trPr>
        <w:tc>
          <w:tcPr>
            <w:tcW w:w="1135" w:type="dxa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t xml:space="preserve">Vrijeme </w:t>
            </w:r>
          </w:p>
        </w:tc>
        <w:tc>
          <w:tcPr>
            <w:tcW w:w="5670" w:type="dxa"/>
            <w:gridSpan w:val="7"/>
          </w:tcPr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t>Razrada aktivnosti</w:t>
            </w: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  <w:color w:val="FF0000"/>
              </w:rPr>
              <w:t>Aktivnosti učenika</w:t>
            </w:r>
            <w:r w:rsidRPr="005B46B8">
              <w:rPr>
                <w:rFonts w:ascii="Times New Roman" w:eastAsia="Calibri" w:hAnsi="Times New Roman" w:cs="Times New Roman"/>
                <w:b/>
              </w:rPr>
              <w:t>/Aktivnosti učitelja</w:t>
            </w:r>
          </w:p>
        </w:tc>
        <w:tc>
          <w:tcPr>
            <w:tcW w:w="1842" w:type="dxa"/>
            <w:gridSpan w:val="3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t>Nastavne metode i oblici rada</w:t>
            </w:r>
          </w:p>
        </w:tc>
        <w:tc>
          <w:tcPr>
            <w:tcW w:w="2098" w:type="dxa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t>Nastavna sredstva i pomagala</w:t>
            </w:r>
          </w:p>
        </w:tc>
      </w:tr>
      <w:tr w:rsidR="005B46B8" w:rsidRPr="005B46B8" w:rsidTr="00477384">
        <w:tc>
          <w:tcPr>
            <w:tcW w:w="1135" w:type="dxa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7'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7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5B46B8">
              <w:rPr>
                <w:rFonts w:ascii="Times New Roman" w:eastAsia="Calibri" w:hAnsi="Times New Roman" w:cs="Times New Roman"/>
                <w:b/>
                <w:u w:val="single"/>
              </w:rPr>
              <w:t>UVODNI DIO</w:t>
            </w:r>
          </w:p>
          <w:p w:rsidR="005B46B8" w:rsidRPr="005B46B8" w:rsidRDefault="00CE322E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prezentira kratku ppt prezentaciju</w:t>
            </w:r>
            <w:r w:rsidR="005B46B8" w:rsidRPr="005B46B8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„Vode u zavičaju“</w:t>
            </w:r>
          </w:p>
          <w:p w:rsidR="005B46B8" w:rsidRPr="005B46B8" w:rsidRDefault="005B46B8" w:rsidP="00CE322E">
            <w:pPr>
              <w:autoSpaceDE w:val="0"/>
              <w:autoSpaceDN w:val="0"/>
              <w:adjustRightInd w:val="0"/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1842" w:type="dxa"/>
            <w:gridSpan w:val="3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demonstracija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razgovor</w:t>
            </w:r>
          </w:p>
        </w:tc>
        <w:tc>
          <w:tcPr>
            <w:tcW w:w="2098" w:type="dxa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- </w:t>
            </w:r>
            <w:r w:rsidR="00CE322E">
              <w:rPr>
                <w:rFonts w:ascii="Times New Roman" w:eastAsia="Calibri" w:hAnsi="Times New Roman" w:cs="Times New Roman"/>
              </w:rPr>
              <w:t>ppt prezentacija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računalo, projektor</w:t>
            </w:r>
          </w:p>
        </w:tc>
      </w:tr>
      <w:tr w:rsidR="005B46B8" w:rsidRPr="005B46B8" w:rsidTr="00477384">
        <w:tc>
          <w:tcPr>
            <w:tcW w:w="1135" w:type="dxa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60'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7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5B46B8">
              <w:rPr>
                <w:rFonts w:ascii="Times New Roman" w:eastAsia="Calibri" w:hAnsi="Times New Roman" w:cs="Times New Roman"/>
                <w:b/>
                <w:u w:val="single"/>
              </w:rPr>
              <w:t>GLAVNI DIO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u w:val="single"/>
              </w:rPr>
            </w:pPr>
            <w:r w:rsidRPr="005B46B8">
              <w:rPr>
                <w:rFonts w:ascii="Times New Roman" w:eastAsia="Calibri" w:hAnsi="Times New Roman" w:cs="Times New Roman"/>
              </w:rPr>
              <w:t>- uz pomoć crtža objasniti elemente tekućice (nacrtati na ploču glavni tok, označiti izvor i ušće, lijeve i desne pritoke i obale)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5B46B8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="00C13689" w:rsidRPr="003A6861">
              <w:rPr>
                <w:rFonts w:ascii="Times New Roman" w:eastAsia="Calibri" w:hAnsi="Times New Roman" w:cs="Times New Roman"/>
                <w:color w:val="FF0000"/>
              </w:rPr>
              <w:t>objašnjava</w:t>
            </w:r>
            <w:r w:rsidRPr="005B46B8">
              <w:rPr>
                <w:rFonts w:ascii="Times New Roman" w:eastAsia="Calibri" w:hAnsi="Times New Roman" w:cs="Times New Roman"/>
                <w:color w:val="FF0000"/>
              </w:rPr>
              <w:t xml:space="preserve"> razliku između gornjega i donjeg toka tekućice te to povezati sa saznanjima o oblikovanju reljefa vodom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pokazati način određivanja lijeve i desne obale, odnosno lijevih i desnih pritoka</w:t>
            </w:r>
          </w:p>
          <w:p w:rsidR="00C13689" w:rsidRPr="003A6861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na zidnoj karti Hrvatske pokazati hrvatske rijeke (Kupa, Sava, Dunav), odrediti im desnu i lijevu obalu te navesti neke od većih pritoka (razlučiti desne od lijevih)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– </w:t>
            </w:r>
            <w:r w:rsidRPr="005B46B8">
              <w:rPr>
                <w:rFonts w:ascii="Times New Roman" w:eastAsia="Calibri" w:hAnsi="Times New Roman" w:cs="Times New Roman"/>
                <w:color w:val="FF0000"/>
              </w:rPr>
              <w:t>nave</w:t>
            </w:r>
            <w:r w:rsidR="00C13689" w:rsidRPr="003A6861">
              <w:rPr>
                <w:rFonts w:ascii="Times New Roman" w:eastAsia="Calibri" w:hAnsi="Times New Roman" w:cs="Times New Roman"/>
                <w:color w:val="FF0000"/>
              </w:rPr>
              <w:t>deno pronalazi u atlasu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na zidnoj karti svijeta pokazati nekoliko velikih estuarija (npr. Laba, St. Lowrence) i nekoliko velikih delti (npr. Nil, Volga, Dunav)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- usmenim izlaganjem </w:t>
            </w:r>
            <w:r w:rsidRPr="005B46B8">
              <w:rPr>
                <w:rFonts w:ascii="Times New Roman" w:eastAsia="Calibri" w:hAnsi="Times New Roman" w:cs="Times New Roman"/>
                <w:bCs/>
              </w:rPr>
              <w:t>objasniti pojam ponornice i na karti Hrvatske</w:t>
            </w:r>
            <w:r w:rsidRPr="005B46B8">
              <w:rPr>
                <w:rFonts w:ascii="Times New Roman" w:eastAsia="Calibri" w:hAnsi="Times New Roman" w:cs="Times New Roman"/>
              </w:rPr>
              <w:t xml:space="preserve"> pokazati </w:t>
            </w:r>
            <w:r w:rsidRPr="005B46B8">
              <w:rPr>
                <w:rFonts w:ascii="Times New Roman" w:eastAsia="Calibri" w:hAnsi="Times New Roman" w:cs="Times New Roman"/>
                <w:bCs/>
              </w:rPr>
              <w:t>neke naše najveće ponornice (Lika, Gacka) te ih povezati s krškim reljefom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usmenim izlaganjem definirati pojmove: porječje, slijev, razvodnica (objasniti ih na crtežu)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na zidnoj karti Europe demonstrirati neke sljevove (npr. Atlantski , Sredozemni i Crnomorski slijev) kao i na karti Hrvatske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5B46B8">
              <w:rPr>
                <w:rFonts w:ascii="Times New Roman" w:eastAsia="Calibri" w:hAnsi="Times New Roman" w:cs="Times New Roman"/>
                <w:color w:val="FF0000"/>
              </w:rPr>
              <w:t xml:space="preserve">- uz pomoć fotografije </w:t>
            </w:r>
            <w:r w:rsidR="00C13689" w:rsidRPr="003A6861">
              <w:rPr>
                <w:rFonts w:ascii="Times New Roman" w:eastAsia="Calibri" w:hAnsi="Times New Roman" w:cs="Times New Roman"/>
                <w:color w:val="FF0000"/>
              </w:rPr>
              <w:t>navodi</w:t>
            </w:r>
            <w:r w:rsidRPr="005B46B8">
              <w:rPr>
                <w:rFonts w:ascii="Times New Roman" w:eastAsia="Calibri" w:hAnsi="Times New Roman" w:cs="Times New Roman"/>
                <w:color w:val="FF0000"/>
              </w:rPr>
              <w:t xml:space="preserve"> značenje rijeka (hidroenergija, obnovljivi izvori energije)</w:t>
            </w:r>
          </w:p>
          <w:p w:rsidR="005B46B8" w:rsidRPr="005B46B8" w:rsidRDefault="005B46B8" w:rsidP="007E1CB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  <w:r w:rsidRPr="005B46B8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237405A1" wp14:editId="3508B680">
                  <wp:extent cx="1810512" cy="1057906"/>
                  <wp:effectExtent l="0" t="0" r="0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690" cy="10615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</w:p>
          <w:p w:rsidR="005B46B8" w:rsidRPr="005B46B8" w:rsidRDefault="00C13689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</w:rPr>
              <w:t>Skupina</w:t>
            </w:r>
            <w:r w:rsidR="005B46B8" w:rsidRPr="005B46B8">
              <w:rPr>
                <w:rFonts w:ascii="Times New Roman" w:eastAsia="Calibri" w:hAnsi="Times New Roman" w:cs="Times New Roman"/>
              </w:rPr>
              <w:t xml:space="preserve"> 1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Što je delta? Uz pomoć priložene fotografije i satelitske slike opišite deltu. Kakvo značenje ima delta?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2A4E0B24" wp14:editId="0F0E383A">
                  <wp:extent cx="1587640" cy="1338296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983" cy="13411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B46B8">
              <w:rPr>
                <w:rFonts w:ascii="Times New Roman" w:eastAsia="Calibri" w:hAnsi="Times New Roman" w:cs="Times New Roman"/>
                <w:b/>
                <w:u w:val="single"/>
              </w:rPr>
              <w:t xml:space="preserve">  </w:t>
            </w: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F8FBBDF" wp14:editId="382739B2">
                  <wp:extent cx="1507253" cy="128368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075" cy="1287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B46B8">
              <w:rPr>
                <w:rFonts w:ascii="Times New Roman" w:eastAsia="Calibri" w:hAnsi="Times New Roman" w:cs="Times New Roman"/>
              </w:rPr>
              <w:t>Delta rijeke Okavango        delta Nila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C13689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</w:rPr>
              <w:t>Skupina</w:t>
            </w:r>
            <w:r w:rsidR="005B46B8" w:rsidRPr="005B46B8">
              <w:rPr>
                <w:rFonts w:ascii="Times New Roman" w:eastAsia="Calibri" w:hAnsi="Times New Roman" w:cs="Times New Roman"/>
              </w:rPr>
              <w:t xml:space="preserve"> 2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Uz pomoć priložene satelitske slike opišite estuarij. Koji se gradovi nalaze na tome ušću? Kakvo značenje ima estuarij? Pokažite na satelitskoj snimci rijeke koje se ulijevaju u La Platu. Kako nazivamo područje sa kojeg rijeke pritječu glavnom toku? U koji se ocean ulijeva rijeka La Plata? Kako nazivamo područje sa kojeg se rijeke slijevaju u more ili ocean? Kakvo značenje imaju rijeke?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7E1CB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53DD39C7" wp14:editId="68FE7882">
                  <wp:extent cx="2592475" cy="2149394"/>
                  <wp:effectExtent l="0" t="0" r="0" b="381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7114" cy="2161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B46B8" w:rsidRPr="005B46B8" w:rsidRDefault="007E1CBB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</w:rPr>
              <w:t xml:space="preserve">                         </w:t>
            </w:r>
            <w:r w:rsidR="005B46B8" w:rsidRPr="005B46B8">
              <w:rPr>
                <w:rFonts w:ascii="Times New Roman" w:eastAsia="Calibri" w:hAnsi="Times New Roman" w:cs="Times New Roman"/>
              </w:rPr>
              <w:t>Estuarij La Plate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C13689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</w:rPr>
              <w:t>Skupina</w:t>
            </w:r>
            <w:r w:rsidR="005B46B8" w:rsidRPr="005B46B8">
              <w:rPr>
                <w:rFonts w:ascii="Times New Roman" w:eastAsia="Calibri" w:hAnsi="Times New Roman" w:cs="Times New Roman"/>
              </w:rPr>
              <w:t xml:space="preserve"> 3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Promotrite fotografiju. Zašto rijeka ponire u Zemlju? Kako nazivamo mjestona kojem rijeka ponire u Zemlju?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Kako nazivamo rijeku koja ponire u Zemlju i teče u podzemlju?</w:t>
            </w:r>
          </w:p>
          <w:p w:rsidR="005B46B8" w:rsidRPr="005B46B8" w:rsidRDefault="005B46B8" w:rsidP="007E1CB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0561FEAD" wp14:editId="1B73F875">
                  <wp:extent cx="2622620" cy="1664659"/>
                  <wp:effectExtent l="0" t="0" r="635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7744" cy="1667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</w:t>
            </w:r>
            <w:r w:rsidR="007E1CBB" w:rsidRPr="003A6861">
              <w:rPr>
                <w:rFonts w:ascii="Times New Roman" w:eastAsia="Calibri" w:hAnsi="Times New Roman" w:cs="Times New Roman"/>
              </w:rPr>
              <w:t xml:space="preserve">                                 </w:t>
            </w:r>
            <w:r w:rsidRPr="005B46B8">
              <w:rPr>
                <w:rFonts w:ascii="Times New Roman" w:eastAsia="Calibri" w:hAnsi="Times New Roman" w:cs="Times New Roman"/>
              </w:rPr>
              <w:t>Ponornica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C13689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</w:rPr>
              <w:t>Skupina</w:t>
            </w:r>
            <w:r w:rsidR="005B46B8" w:rsidRPr="005B46B8">
              <w:rPr>
                <w:rFonts w:ascii="Times New Roman" w:eastAsia="Calibri" w:hAnsi="Times New Roman" w:cs="Times New Roman"/>
              </w:rPr>
              <w:t xml:space="preserve"> 4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Uz pomoć teksta u udžbeniku objasnite pojmove: 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vodostaj, protok, riječni režim, kišnica, snježnica, sočnica.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C13689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</w:rPr>
              <w:t>Skupina</w:t>
            </w:r>
            <w:r w:rsidR="005B46B8" w:rsidRPr="005B46B8">
              <w:rPr>
                <w:rFonts w:ascii="Times New Roman" w:eastAsia="Calibri" w:hAnsi="Times New Roman" w:cs="Times New Roman"/>
              </w:rPr>
              <w:t xml:space="preserve"> 5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Slijedeće zadatke riješite na priloženom crtežu.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1. Tamnoplavom bojicom podebljajte glavne tokove.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2. Odgovarajućim kartografskim znakom  označite izvor.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3. Koliko porječja vidite na crtežu? _______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4. Crnom bojicom podebljajte razvodnice.  </w:t>
            </w:r>
          </w:p>
          <w:p w:rsidR="005B46B8" w:rsidRPr="005B46B8" w:rsidRDefault="005B46B8" w:rsidP="005B46B8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5. Na odgovarajuće mjesto upišite: delta, estuarij, slijev. 6. Slovom L označite lijevi pritok, a slovom D desni pritok.</w:t>
            </w:r>
          </w:p>
          <w:p w:rsidR="005B46B8" w:rsidRPr="005B46B8" w:rsidRDefault="005B46B8" w:rsidP="007E1CB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hAnsi="Times New Roman" w:cs="Times New Roman"/>
                <w:noProof/>
                <w:color w:val="FF0000"/>
                <w:lang w:eastAsia="hr-HR"/>
              </w:rPr>
              <w:lastRenderedPageBreak/>
              <w:drawing>
                <wp:inline distT="0" distB="0" distL="0" distR="0" wp14:anchorId="4B0F7087" wp14:editId="2A5CC495">
                  <wp:extent cx="2823587" cy="1599688"/>
                  <wp:effectExtent l="0" t="0" r="0" b="63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4"/>
                          <a:stretch/>
                        </pic:blipFill>
                        <pic:spPr bwMode="auto">
                          <a:xfrm>
                            <a:off x="0" y="0"/>
                            <a:ext cx="2832680" cy="1604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Jezera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5B46B8">
              <w:rPr>
                <w:rFonts w:ascii="Times New Roman" w:eastAsia="Calibri" w:hAnsi="Times New Roman" w:cs="Times New Roman"/>
                <w:color w:val="000000" w:themeColor="text1"/>
              </w:rPr>
              <w:t xml:space="preserve">- objasniti pojmove: vulkansko, ledenjačko, tektonsko, krško i umjetno jezero, prirodna jezera, kriptodepresija, močvara, umjetna jezera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:rsidR="005B46B8" w:rsidRPr="005B46B8" w:rsidRDefault="005B46B8" w:rsidP="007E1CB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  <w:r w:rsidRPr="005B46B8">
              <w:rPr>
                <w:rFonts w:ascii="Times New Roman" w:hAnsi="Times New Roman" w:cs="Times New Roman"/>
                <w:noProof/>
                <w:color w:val="FF0000"/>
                <w:lang w:eastAsia="hr-HR"/>
              </w:rPr>
              <w:drawing>
                <wp:inline distT="0" distB="0" distL="0" distR="0" wp14:anchorId="43EE644A" wp14:editId="2B8A54C2">
                  <wp:extent cx="1979526" cy="1124837"/>
                  <wp:effectExtent l="0" t="0" r="190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922" cy="1126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  <w:color w:val="FF0000"/>
              </w:rPr>
              <w:t xml:space="preserve">- uz pomoć slike opisati biološku raznolikost močvarnih staništa.  </w:t>
            </w:r>
          </w:p>
          <w:p w:rsidR="005B46B8" w:rsidRPr="005B46B8" w:rsidRDefault="005B46B8" w:rsidP="007E1CB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  <w:r w:rsidRPr="005B46B8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74E26333" wp14:editId="2C049BBB">
                  <wp:extent cx="1831689" cy="1325652"/>
                  <wp:effectExtent l="0" t="0" r="0" b="825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346" cy="1328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5B46B8">
              <w:rPr>
                <w:rFonts w:ascii="Times New Roman" w:eastAsia="Calibri" w:hAnsi="Times New Roman" w:cs="Times New Roman"/>
                <w:bCs/>
              </w:rPr>
              <w:t xml:space="preserve">- </w:t>
            </w:r>
            <w:r w:rsidRPr="005B46B8">
              <w:rPr>
                <w:rFonts w:ascii="Times New Roman" w:eastAsia="Calibri" w:hAnsi="Times New Roman" w:cs="Times New Roman"/>
              </w:rPr>
              <w:t xml:space="preserve">demonstrirati na zidnoj karti svijeta površinom najveće Kaspijsko jezero,  i najdublje na svijetu Bajkalsko jezero </w:t>
            </w:r>
            <w:r w:rsidR="00C13689" w:rsidRPr="003A6861">
              <w:rPr>
                <w:rFonts w:ascii="Times New Roman" w:eastAsia="Calibri" w:hAnsi="Times New Roman" w:cs="Times New Roman"/>
                <w:color w:val="FF0000"/>
              </w:rPr>
              <w:t>(pronalazi ih</w:t>
            </w:r>
            <w:r w:rsidRPr="005B46B8">
              <w:rPr>
                <w:rFonts w:ascii="Times New Roman" w:eastAsia="Calibri" w:hAnsi="Times New Roman" w:cs="Times New Roman"/>
                <w:color w:val="FF0000"/>
              </w:rPr>
              <w:t xml:space="preserve"> u atlasu)</w:t>
            </w:r>
          </w:p>
        </w:tc>
        <w:tc>
          <w:tcPr>
            <w:tcW w:w="1842" w:type="dxa"/>
            <w:gridSpan w:val="3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demonstracija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- direktna grafička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rad na tekstu i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prilozima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usmeno izlaganje</w:t>
            </w:r>
          </w:p>
          <w:p w:rsidR="005B46B8" w:rsidRPr="005B46B8" w:rsidRDefault="005B46B8" w:rsidP="005B46B8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frontalni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individualni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rad u parovima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- </w:t>
            </w:r>
            <w:r w:rsidR="00C13689" w:rsidRPr="003A6861">
              <w:rPr>
                <w:rFonts w:ascii="Times New Roman" w:eastAsia="Calibri" w:hAnsi="Times New Roman" w:cs="Times New Roman"/>
              </w:rPr>
              <w:t>rad u skupinama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usmeno izlaganje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demonstracija</w:t>
            </w:r>
          </w:p>
          <w:p w:rsidR="005B46B8" w:rsidRPr="005B46B8" w:rsidRDefault="005B46B8" w:rsidP="005B46B8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frontalni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individualni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rad u parovima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098" w:type="dxa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udžbenik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geografska karta Hrvatske, Europe i svijeta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atlas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digitalne karte i slike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računalo, projektor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radni zadaci, digitalne karte i slike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računalo, projektor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geografski atlas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lastRenderedPageBreak/>
              <w:t>- geografska karta svijeta, Europe, Hrvatske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digitalne karte i slike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računalo, projektor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geografski atlas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geografska karta svijeta, Europe, Hrvatske</w:t>
            </w:r>
          </w:p>
        </w:tc>
      </w:tr>
      <w:tr w:rsidR="005B46B8" w:rsidRPr="005B46B8" w:rsidTr="00477384">
        <w:tc>
          <w:tcPr>
            <w:tcW w:w="1135" w:type="dxa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23'</w:t>
            </w:r>
          </w:p>
        </w:tc>
        <w:tc>
          <w:tcPr>
            <w:tcW w:w="5670" w:type="dxa"/>
            <w:gridSpan w:val="7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5B46B8">
              <w:rPr>
                <w:rFonts w:ascii="Times New Roman" w:eastAsia="Calibri" w:hAnsi="Times New Roman" w:cs="Times New Roman"/>
                <w:b/>
                <w:u w:val="single"/>
              </w:rPr>
              <w:t>ZAVRŠNI DIO</w:t>
            </w:r>
          </w:p>
          <w:p w:rsidR="005B46B8" w:rsidRPr="003A6861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color w:val="FF0000"/>
              </w:rPr>
            </w:pPr>
            <w:r w:rsidRPr="003A6861">
              <w:rPr>
                <w:rFonts w:ascii="Times New Roman" w:eastAsia="Calibri" w:hAnsi="Times New Roman" w:cs="Times New Roman"/>
                <w:b/>
                <w:color w:val="FF0000"/>
              </w:rPr>
              <w:t xml:space="preserve">rješava </w:t>
            </w:r>
            <w:r w:rsidRPr="003A6861">
              <w:rPr>
                <w:rFonts w:ascii="Times New Roman" w:eastAsia="Calibri" w:hAnsi="Times New Roman" w:cs="Times New Roman"/>
                <w:color w:val="FF0000"/>
              </w:rPr>
              <w:t>zadatke za provjeru ishoda učenja</w:t>
            </w:r>
          </w:p>
          <w:p w:rsidR="005B46B8" w:rsidRPr="005B46B8" w:rsidRDefault="005B46B8" w:rsidP="005B46B8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</w:rPr>
            </w:pPr>
            <w:r w:rsidRPr="003A6861">
              <w:rPr>
                <w:rFonts w:ascii="Times New Roman" w:eastAsia="Calibri" w:hAnsi="Times New Roman" w:cs="Times New Roman"/>
                <w:b/>
                <w:color w:val="FF0000"/>
              </w:rPr>
              <w:t xml:space="preserve">samovrednuje </w:t>
            </w:r>
            <w:r w:rsidRPr="003A6861">
              <w:rPr>
                <w:rFonts w:ascii="Times New Roman" w:eastAsia="Calibri" w:hAnsi="Times New Roman" w:cs="Times New Roman"/>
                <w:color w:val="FF0000"/>
              </w:rPr>
              <w:t>rezultate rada</w:t>
            </w:r>
          </w:p>
        </w:tc>
        <w:tc>
          <w:tcPr>
            <w:tcW w:w="1842" w:type="dxa"/>
            <w:gridSpan w:val="3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pisano rješavanje zadataka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</w:rPr>
              <w:t>- individualno</w:t>
            </w:r>
          </w:p>
        </w:tc>
        <w:tc>
          <w:tcPr>
            <w:tcW w:w="2098" w:type="dxa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zadaci za provjeru ishoda učenja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5B46B8" w:rsidRPr="005B46B8" w:rsidTr="00477384">
        <w:tc>
          <w:tcPr>
            <w:tcW w:w="10745" w:type="dxa"/>
            <w:gridSpan w:val="12"/>
          </w:tcPr>
          <w:p w:rsidR="005B46B8" w:rsidRPr="003A6861" w:rsidRDefault="005B46B8" w:rsidP="00C1368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PLAN PLOČE</w:t>
            </w:r>
          </w:p>
          <w:p w:rsidR="00C13689" w:rsidRPr="005B46B8" w:rsidRDefault="00C13689" w:rsidP="00C1368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3A6861">
              <w:rPr>
                <w:rFonts w:ascii="Times New Roman" w:eastAsia="Calibri" w:hAnsi="Times New Roman" w:cs="Times New Roman"/>
              </w:rPr>
              <w:t>Tekućice i stajaćice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riječno korito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- tekućica - voda koja otječe koritom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  - gornji tok – brzo otjecanje, odnošenje nanosa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 - srednji tok – usporavanje, taloženje nanosa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 - donji tok – vijugave, ravnićarske, široke i spore, taloženje sitnog pijeska i mulja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- riječni režim ( vodostaj, protok)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         - kišni, snježni, ledenjački, mješoviti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         - voda kišnica, snježnica, sočnica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- elementi tekućice: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izvor, vrelo ( voda iz podzemlja, odvirak jezera, otapanje ldenjaka)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korito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obala (lijeva i desna)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pritoci (lijevi i desni)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riječna mreža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lastRenderedPageBreak/>
              <w:t xml:space="preserve">   - slijev  - područje odakle voda pritječe poršinski ili podzemno prema moru ili jezeru (crnomorski, jadranski)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porječje - područje odakle voda pritječe poršinski ili podzemno prema nekoj tekućici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razvodnica – granica između dvaju porječja ili slijevova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ušće – mjesto na kojem se rijeka ulijeva u drugu rijeku, jezero, more, močvaru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ušće (estuarij, delta)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- rijeke ponornice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  <w:b/>
                <w:noProof/>
                <w:lang w:eastAsia="hr-HR"/>
              </w:rPr>
              <w:drawing>
                <wp:inline distT="0" distB="0" distL="0" distR="0" wp14:anchorId="47D726AE" wp14:editId="23F3C192">
                  <wp:extent cx="2501304" cy="1903029"/>
                  <wp:effectExtent l="0" t="0" r="0" b="2540"/>
                  <wp:docPr id="9" name="Picture 9" descr="elementi tekući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1" descr="elementi tekući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761" cy="1908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5B46B8">
              <w:rPr>
                <w:rFonts w:ascii="Times New Roman" w:eastAsia="Calibri" w:hAnsi="Times New Roman" w:cs="Times New Roman"/>
                <w:b/>
                <w:u w:val="single"/>
              </w:rPr>
              <w:t>JEZERA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jezera - udubljenja na kopnu ispunjeno slatkom ili slanom vodom (slatkovodna, slana)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           - Kaspijsko jezero – slano, površinom najveće na svijetu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           - Bajkalsko jezero – slatkovodno, najdublje i vodom najbogatije na svijetu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kriptodepresija – jezera čija je površina iznad mora, a dno ispod mora (Bajkalsko jezero – najdublja kriptodepresija)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vrste:</w:t>
            </w:r>
            <w:r w:rsidRPr="005B46B8">
              <w:rPr>
                <w:rFonts w:ascii="Times New Roman" w:eastAsia="Calibri" w:hAnsi="Times New Roman" w:cs="Times New Roman"/>
              </w:rPr>
              <w:tab/>
              <w:t xml:space="preserve"> a) prirodna (tektonska, vulkanska, ledenjačka, krška, mrtvice)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ab/>
              <w:t>b) umjetna – nastala pregrađivanjem riječnih dolina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površinom najveće: Kaspijsko jezero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najdublje: Bajkalsko jezero</w:t>
            </w: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5B46B8">
              <w:rPr>
                <w:rFonts w:ascii="Times New Roman" w:eastAsia="Calibri" w:hAnsi="Times New Roman" w:cs="Times New Roman"/>
                <w:b/>
                <w:u w:val="single"/>
              </w:rPr>
              <w:t>MOČVARE</w:t>
            </w: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područja zasićena vodom ili pod stalnom vodom zbog slabe prirodne odvodnje (u polojima i deltama)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vlažna staništa s bogatim biljnim i životinjskim svijetom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- većinom zkonom zaštićena jer se isušivanjem smanjuje biološka raznolikost</w:t>
            </w: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5B46B8" w:rsidRPr="005B46B8" w:rsidTr="00477384">
        <w:tc>
          <w:tcPr>
            <w:tcW w:w="10745" w:type="dxa"/>
            <w:gridSpan w:val="12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lastRenderedPageBreak/>
              <w:t>VREDNOVANJE/SAMOVREDNOVANJE</w:t>
            </w:r>
          </w:p>
        </w:tc>
      </w:tr>
      <w:tr w:rsidR="005B46B8" w:rsidRPr="005B46B8" w:rsidTr="00477384">
        <w:tc>
          <w:tcPr>
            <w:tcW w:w="10745" w:type="dxa"/>
            <w:gridSpan w:val="12"/>
          </w:tcPr>
          <w:p w:rsidR="005B46B8" w:rsidRPr="005B46B8" w:rsidRDefault="005B46B8" w:rsidP="005B46B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5B46B8">
              <w:rPr>
                <w:rFonts w:ascii="Times New Roman" w:hAnsi="Times New Roman" w:cs="Times New Roman"/>
                <w:b/>
                <w:lang w:val="en-US"/>
              </w:rPr>
              <w:t>ZADACI ZA PROVJERU ISHODA UČENJA NA LISTIĆU: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1. Po čemu se razlikuju stajaćice od tekućica?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2. Nabrojite vrste jezera prema postanku.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3. Opišite važnost močvarnih staništa.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4. Pokažite na karti svijeta estuarij La Plate i deltu Dunava.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5. Kojim sljevovima pripadaju rijeke u Hrvatskoj?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6. Imenujte i pokažite na karti svijeta najdublje i površinom najveće jezero.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7. Pokažite na karti izvor, obale, lijeve i desne pritoke i ušće rijeke Kupe.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8. Objasnite na koji se način određuje lijeva i desna obala rijeke na geografskoj karti, a kako u prirodi.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9. Objasnite navedene pojmove: tekućica, potok, rijeka, riječno korito, izvor, vrelo, delta, estuarij, riječni režim, vodostaj, protok, kišnica, snježnica, sočnica, slijev, porječje, razvodnica, ponornica, močvara, prirodna jezera, umjetna jezera, kriptodepresija, hidroelektrana, obnovljivi izvori energije, biološka raznolikost.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Slijedeće zadatke riješite na priloženom crtežu.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10. Na odovarajuće mjesto brojevima označite elemente tekućica: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1- izvor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2 - korito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3 - lijevi pritok,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4 - desni pritok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5 - slijev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6 - razvodnica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lastRenderedPageBreak/>
              <w:t xml:space="preserve">   7 - porječje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8 – estuarij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 xml:space="preserve">   9 - delta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955C824" wp14:editId="4AEBFF91">
                      <wp:simplePos x="0" y="0"/>
                      <wp:positionH relativeFrom="column">
                        <wp:posOffset>2647685</wp:posOffset>
                      </wp:positionH>
                      <wp:positionV relativeFrom="paragraph">
                        <wp:posOffset>1294444</wp:posOffset>
                      </wp:positionV>
                      <wp:extent cx="241160" cy="240720"/>
                      <wp:effectExtent l="0" t="0" r="26035" b="26035"/>
                      <wp:wrapNone/>
                      <wp:docPr id="32" name="Oval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160" cy="240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F1FF871" id="Oval 32" o:spid="_x0000_s1026" style="position:absolute;margin-left:208.5pt;margin-top:101.9pt;width:19pt;height:18.9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" fillcolor="#5b9bd5" strokecolor="#41719c" strokeweight="1pt">
                      <v:stroke joinstyle="miter"/>
                    </v:oval>
                  </w:pict>
                </mc:Fallback>
              </mc:AlternateContent>
            </w: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AB84C7E" wp14:editId="6B5B7069">
                      <wp:simplePos x="0" y="0"/>
                      <wp:positionH relativeFrom="column">
                        <wp:posOffset>3521152</wp:posOffset>
                      </wp:positionH>
                      <wp:positionV relativeFrom="paragraph">
                        <wp:posOffset>1371341</wp:posOffset>
                      </wp:positionV>
                      <wp:extent cx="241160" cy="240720"/>
                      <wp:effectExtent l="0" t="0" r="26035" b="26035"/>
                      <wp:wrapNone/>
                      <wp:docPr id="20" name="Oval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160" cy="240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7325590" id="Oval 20" o:spid="_x0000_s1026" style="position:absolute;margin-left:277.25pt;margin-top:108pt;width:19pt;height:18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" fillcolor="#5b9bd5" strokecolor="#41719c" strokeweight="1pt">
                      <v:stroke joinstyle="miter"/>
                    </v:oval>
                  </w:pict>
                </mc:Fallback>
              </mc:AlternateContent>
            </w: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DF468E7" wp14:editId="14692A08">
                      <wp:simplePos x="0" y="0"/>
                      <wp:positionH relativeFrom="column">
                        <wp:posOffset>1863013</wp:posOffset>
                      </wp:positionH>
                      <wp:positionV relativeFrom="paragraph">
                        <wp:posOffset>1967530</wp:posOffset>
                      </wp:positionV>
                      <wp:extent cx="241160" cy="240720"/>
                      <wp:effectExtent l="0" t="0" r="26035" b="26035"/>
                      <wp:wrapNone/>
                      <wp:docPr id="23" name="Oval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160" cy="240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A7CE6DF" id="Oval 23" o:spid="_x0000_s1026" style="position:absolute;margin-left:146.7pt;margin-top:154.9pt;width:19pt;height:18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" fillcolor="#5b9bd5" strokecolor="#41719c" strokeweight="1pt">
                      <v:stroke joinstyle="miter"/>
                    </v:oval>
                  </w:pict>
                </mc:Fallback>
              </mc:AlternateContent>
            </w: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17E2CA8" wp14:editId="0083E1E8">
                      <wp:simplePos x="0" y="0"/>
                      <wp:positionH relativeFrom="column">
                        <wp:posOffset>195322</wp:posOffset>
                      </wp:positionH>
                      <wp:positionV relativeFrom="paragraph">
                        <wp:posOffset>500268</wp:posOffset>
                      </wp:positionV>
                      <wp:extent cx="241160" cy="240720"/>
                      <wp:effectExtent l="0" t="0" r="26035" b="26035"/>
                      <wp:wrapNone/>
                      <wp:docPr id="30" name="Oval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160" cy="240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6FCCE75" id="Oval 30" o:spid="_x0000_s1026" style="position:absolute;margin-left:15.4pt;margin-top:39.4pt;width:19pt;height:18.9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" fillcolor="#5b9bd5" strokecolor="#41719c" strokeweight="1pt">
                      <v:stroke joinstyle="miter"/>
                    </v:oval>
                  </w:pict>
                </mc:Fallback>
              </mc:AlternateContent>
            </w: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5E7E2F96" wp14:editId="29F47113">
                      <wp:simplePos x="0" y="0"/>
                      <wp:positionH relativeFrom="column">
                        <wp:posOffset>848416</wp:posOffset>
                      </wp:positionH>
                      <wp:positionV relativeFrom="paragraph">
                        <wp:posOffset>578150</wp:posOffset>
                      </wp:positionV>
                      <wp:extent cx="2711757" cy="150230"/>
                      <wp:effectExtent l="0" t="0" r="12700" b="21590"/>
                      <wp:wrapNone/>
                      <wp:docPr id="31" name="Rectangl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757" cy="1502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A4654F" id="Rectangle 31" o:spid="_x0000_s1026" style="position:absolute;margin-left:66.8pt;margin-top:45.5pt;width:213.5pt;height:11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" fillcolor="#5b9bd5" strokecolor="#41719c" strokeweight="1pt"/>
                  </w:pict>
                </mc:Fallback>
              </mc:AlternateContent>
            </w: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1A2B434" wp14:editId="79E8019C">
                      <wp:simplePos x="0" y="0"/>
                      <wp:positionH relativeFrom="column">
                        <wp:posOffset>3230776</wp:posOffset>
                      </wp:positionH>
                      <wp:positionV relativeFrom="paragraph">
                        <wp:posOffset>851807</wp:posOffset>
                      </wp:positionV>
                      <wp:extent cx="241160" cy="240720"/>
                      <wp:effectExtent l="0" t="0" r="26035" b="26035"/>
                      <wp:wrapNone/>
                      <wp:docPr id="27" name="Oval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160" cy="240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7AFA632" id="Oval 27" o:spid="_x0000_s1026" style="position:absolute;margin-left:254.4pt;margin-top:67.05pt;width:19pt;height:18.9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" fillcolor="#5b9bd5" strokecolor="#41719c" strokeweight="1pt">
                      <v:stroke joinstyle="miter"/>
                    </v:oval>
                  </w:pict>
                </mc:Fallback>
              </mc:AlternateContent>
            </w: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492ABE4" wp14:editId="19D92B2A">
                      <wp:simplePos x="0" y="0"/>
                      <wp:positionH relativeFrom="column">
                        <wp:posOffset>2597045</wp:posOffset>
                      </wp:positionH>
                      <wp:positionV relativeFrom="paragraph">
                        <wp:posOffset>951830</wp:posOffset>
                      </wp:positionV>
                      <wp:extent cx="241160" cy="240720"/>
                      <wp:effectExtent l="0" t="0" r="26035" b="26035"/>
                      <wp:wrapNone/>
                      <wp:docPr id="25" name="Oval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160" cy="240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915F113" id="Oval 25" o:spid="_x0000_s1026" style="position:absolute;margin-left:204.5pt;margin-top:74.95pt;width:19pt;height:18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" fillcolor="#5b9bd5" strokecolor="#41719c" strokeweight="1pt">
                      <v:stroke joinstyle="miter"/>
                    </v:oval>
                  </w:pict>
                </mc:Fallback>
              </mc:AlternateContent>
            </w: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B599BDC" wp14:editId="77BD2A33">
                      <wp:simplePos x="0" y="0"/>
                      <wp:positionH relativeFrom="column">
                        <wp:posOffset>1883557</wp:posOffset>
                      </wp:positionH>
                      <wp:positionV relativeFrom="paragraph">
                        <wp:posOffset>952172</wp:posOffset>
                      </wp:positionV>
                      <wp:extent cx="241160" cy="240720"/>
                      <wp:effectExtent l="0" t="0" r="26035" b="26035"/>
                      <wp:wrapNone/>
                      <wp:docPr id="24" name="Oval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160" cy="240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F30066E" id="Oval 24" o:spid="_x0000_s1026" style="position:absolute;margin-left:148.3pt;margin-top:74.95pt;width:19pt;height:18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" fillcolor="#5b9bd5" strokecolor="#41719c" strokeweight="1pt">
                      <v:stroke joinstyle="miter"/>
                    </v:oval>
                  </w:pict>
                </mc:Fallback>
              </mc:AlternateContent>
            </w: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2F08DA38" wp14:editId="01A85B35">
                      <wp:simplePos x="0" y="0"/>
                      <wp:positionH relativeFrom="column">
                        <wp:posOffset>1783003</wp:posOffset>
                      </wp:positionH>
                      <wp:positionV relativeFrom="paragraph">
                        <wp:posOffset>1284570</wp:posOffset>
                      </wp:positionV>
                      <wp:extent cx="241160" cy="240720"/>
                      <wp:effectExtent l="0" t="0" r="26035" b="26035"/>
                      <wp:wrapNone/>
                      <wp:docPr id="28" name="Oval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160" cy="240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48DFACD" id="Oval 28" o:spid="_x0000_s1026" style="position:absolute;margin-left:140.4pt;margin-top:101.15pt;width:19pt;height:18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" fillcolor="#5b9bd5" strokecolor="#41719c" strokeweight="1pt">
                      <v:stroke joinstyle="miter"/>
                    </v:oval>
                  </w:pict>
                </mc:Fallback>
              </mc:AlternateContent>
            </w:r>
            <w:r w:rsidRPr="005B46B8">
              <w:rPr>
                <w:rFonts w:ascii="Times New Roman" w:hAnsi="Times New Roman" w:cs="Times New Roman"/>
                <w:noProof/>
                <w:color w:val="FF0000"/>
                <w:lang w:eastAsia="hr-HR"/>
              </w:rPr>
              <w:drawing>
                <wp:inline distT="0" distB="0" distL="0" distR="0" wp14:anchorId="32BFB0F5" wp14:editId="7EF48363">
                  <wp:extent cx="5104563" cy="2891964"/>
                  <wp:effectExtent l="0" t="0" r="1270" b="381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4"/>
                          <a:stretch/>
                        </pic:blipFill>
                        <pic:spPr bwMode="auto">
                          <a:xfrm>
                            <a:off x="0" y="0"/>
                            <a:ext cx="5126889" cy="2904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5B46B8">
              <w:rPr>
                <w:rFonts w:ascii="Times New Roman" w:eastAsia="Calibri" w:hAnsi="Times New Roman" w:cs="Times New Roman"/>
              </w:rPr>
              <w:t xml:space="preserve">       </w:t>
            </w:r>
          </w:p>
          <w:p w:rsidR="005B46B8" w:rsidRPr="005B46B8" w:rsidRDefault="005B46B8" w:rsidP="005B46B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5B46B8" w:rsidRPr="005B46B8" w:rsidTr="00477384">
        <w:tc>
          <w:tcPr>
            <w:tcW w:w="10745" w:type="dxa"/>
            <w:gridSpan w:val="12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hAnsi="Times New Roman" w:cs="Times New Roman"/>
              </w:rPr>
            </w:pPr>
            <w:bookmarkStart w:id="0" w:name="_GoBack"/>
            <w:bookmarkEnd w:id="0"/>
            <w:r w:rsidRPr="005B46B8">
              <w:rPr>
                <w:rFonts w:ascii="Times New Roman" w:eastAsia="Calibri" w:hAnsi="Times New Roman" w:cs="Times New Roman"/>
                <w:b/>
              </w:rPr>
              <w:lastRenderedPageBreak/>
              <w:t>PRAKTIČNI RAD:</w:t>
            </w:r>
            <w:r w:rsidRPr="005B46B8">
              <w:rPr>
                <w:rFonts w:ascii="Times New Roman" w:hAnsi="Times New Roman" w:cs="Times New Roman"/>
              </w:rPr>
              <w:t xml:space="preserve">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B46B8">
              <w:rPr>
                <w:rFonts w:ascii="Times New Roman" w:hAnsi="Times New Roman" w:cs="Times New Roman"/>
              </w:rPr>
              <w:t>Zadata</w:t>
            </w:r>
            <w:r w:rsidR="00C13689" w:rsidRPr="003A6861">
              <w:rPr>
                <w:rFonts w:ascii="Times New Roman" w:hAnsi="Times New Roman" w:cs="Times New Roman"/>
              </w:rPr>
              <w:t>k</w:t>
            </w:r>
            <w:r w:rsidRPr="005B46B8">
              <w:rPr>
                <w:rFonts w:ascii="Times New Roman" w:hAnsi="Times New Roman" w:cs="Times New Roman"/>
              </w:rPr>
              <w:t xml:space="preserve"> riješite na priloženoj karti.</w:t>
            </w:r>
          </w:p>
          <w:p w:rsidR="005B46B8" w:rsidRPr="005B46B8" w:rsidRDefault="005B46B8" w:rsidP="005B46B8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46B8">
              <w:rPr>
                <w:rFonts w:ascii="Times New Roman" w:hAnsi="Times New Roman" w:cs="Times New Roman"/>
              </w:rPr>
              <w:t>Izvor rijeke Kupe označite znakom za izvor.</w:t>
            </w:r>
          </w:p>
          <w:p w:rsidR="005B46B8" w:rsidRPr="005B46B8" w:rsidRDefault="005B46B8" w:rsidP="005B46B8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46B8">
              <w:rPr>
                <w:rFonts w:ascii="Times New Roman" w:hAnsi="Times New Roman" w:cs="Times New Roman"/>
              </w:rPr>
              <w:t>Gdje izvire rijeka Kupa? ______________________</w:t>
            </w:r>
          </w:p>
          <w:p w:rsidR="005B46B8" w:rsidRPr="005B46B8" w:rsidRDefault="005B46B8" w:rsidP="005B46B8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46B8">
              <w:rPr>
                <w:rFonts w:ascii="Times New Roman" w:hAnsi="Times New Roman" w:cs="Times New Roman"/>
              </w:rPr>
              <w:t xml:space="preserve">Na odgovarajuće mjesto napišite naziv pritoka rijeke Kupe. </w:t>
            </w:r>
          </w:p>
          <w:p w:rsidR="005B46B8" w:rsidRPr="005B46B8" w:rsidRDefault="005B46B8" w:rsidP="005B46B8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46B8">
              <w:rPr>
                <w:rFonts w:ascii="Times New Roman" w:hAnsi="Times New Roman" w:cs="Times New Roman"/>
              </w:rPr>
              <w:t xml:space="preserve">Desne pritoke označite slovom D, a lijeve slovom L. </w:t>
            </w:r>
          </w:p>
          <w:p w:rsidR="005B46B8" w:rsidRPr="005B46B8" w:rsidRDefault="005B46B8" w:rsidP="005B46B8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46B8">
              <w:rPr>
                <w:rFonts w:ascii="Times New Roman" w:hAnsi="Times New Roman" w:cs="Times New Roman"/>
              </w:rPr>
              <w:t>U koju se rijeku ulijeva rijea Kupa?</w:t>
            </w:r>
          </w:p>
          <w:p w:rsidR="005B46B8" w:rsidRPr="005B46B8" w:rsidRDefault="005B46B8" w:rsidP="005B46B8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46B8">
              <w:rPr>
                <w:rFonts w:ascii="Times New Roman" w:hAnsi="Times New Roman" w:cs="Times New Roman"/>
              </w:rPr>
              <w:t>Kako naziva naselje na ušću rijeke Kupe? _______________________</w:t>
            </w:r>
          </w:p>
          <w:p w:rsidR="005B46B8" w:rsidRPr="005B46B8" w:rsidRDefault="005B46B8" w:rsidP="005B46B8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46B8">
              <w:rPr>
                <w:rFonts w:ascii="Times New Roman" w:hAnsi="Times New Roman" w:cs="Times New Roman"/>
              </w:rPr>
              <w:t>Crnim točkicama i kvadratićem označena su naselja uz Kupu.  Uz pomoć atlasa napišite na karti naziv naselja.</w:t>
            </w:r>
          </w:p>
          <w:p w:rsidR="005B46B8" w:rsidRPr="005B46B8" w:rsidRDefault="005B46B8" w:rsidP="005B46B8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46B8">
              <w:rPr>
                <w:rFonts w:ascii="Times New Roman" w:hAnsi="Times New Roman" w:cs="Times New Roman"/>
              </w:rPr>
              <w:t xml:space="preserve">Na odgovarajuće mjesto napišite naziv susjednih država. </w:t>
            </w:r>
          </w:p>
          <w:p w:rsidR="005B46B8" w:rsidRPr="005B46B8" w:rsidRDefault="005B46B8" w:rsidP="005B46B8">
            <w:pPr>
              <w:spacing w:after="0" w:line="240" w:lineRule="auto"/>
              <w:ind w:left="720"/>
              <w:contextualSpacing/>
              <w:rPr>
                <w:rFonts w:ascii="Times New Roman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05617740" wp14:editId="07287AF1">
                  <wp:extent cx="4809573" cy="1923163"/>
                  <wp:effectExtent l="0" t="0" r="0" b="127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1457" cy="19279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  <w:p w:rsidR="005B46B8" w:rsidRPr="005B46B8" w:rsidRDefault="005B46B8" w:rsidP="005B46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5B46B8" w:rsidRPr="005B46B8" w:rsidTr="00477384">
        <w:tc>
          <w:tcPr>
            <w:tcW w:w="10745" w:type="dxa"/>
            <w:gridSpan w:val="12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t>RAD S UČENICIMA PREMA POSEBNOM ODGOJNO-OBRAZOVNOM PROGRAMU: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1. Po čemu se razlikuju stajaćice od tekućica?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2. Kojim sljevovima pripadaju rijeke u Hrvatskoj?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3. Što su ponornice?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4. Pokažite na karti izvor, obale, lijeve i desne pritoke i ušće Kupe.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5. Što su jezera?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lastRenderedPageBreak/>
              <w:t>6. Opišite važnost močvarnih staništa.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B46B8">
              <w:rPr>
                <w:rFonts w:ascii="Times New Roman" w:eastAsia="Calibri" w:hAnsi="Times New Roman" w:cs="Times New Roman"/>
              </w:rPr>
              <w:t>7. Pokažite na karti Hrvatske dvije vode tekućice i dvije vode stajaćice.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5B46B8" w:rsidRPr="005B46B8" w:rsidTr="00477384">
        <w:tc>
          <w:tcPr>
            <w:tcW w:w="10745" w:type="dxa"/>
            <w:gridSpan w:val="12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FF"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lastRenderedPageBreak/>
              <w:t xml:space="preserve">RAD S NADARENIM UČENICIMA: </w:t>
            </w:r>
          </w:p>
          <w:p w:rsidR="005B46B8" w:rsidRPr="005B46B8" w:rsidRDefault="005B46B8" w:rsidP="00C1368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Izmjerite fizikalno kemijska </w:t>
            </w:r>
            <w:r w:rsidR="00C13689" w:rsidRPr="003A6861">
              <w:rPr>
                <w:rFonts w:ascii="Times New Roman" w:eastAsia="Times New Roman" w:hAnsi="Times New Roman" w:cs="Times New Roman"/>
                <w:color w:val="000000" w:themeColor="text1"/>
              </w:rPr>
              <w:t>svojstva vode u najbliž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oj rijeci po GLOBE protokolu. Analizirajte podatke. Što iščitavate iz tih podataka?</w:t>
            </w:r>
            <w:r w:rsidR="00C13689" w:rsidRPr="003A686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Opišite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5"/>
              </w:rPr>
              <w:t xml:space="preserve"> 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ko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n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ce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p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t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6"/>
              </w:rPr>
              <w:t xml:space="preserve"> 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o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d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r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ži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v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o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sti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8"/>
              </w:rPr>
              <w:t xml:space="preserve"> 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(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o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dr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ži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v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i 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r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az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2"/>
              </w:rPr>
              <w:t>v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o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2"/>
              </w:rPr>
              <w:t>j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)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4"/>
              </w:rPr>
              <w:t xml:space="preserve"> 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n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a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2"/>
              </w:rPr>
              <w:t xml:space="preserve"> 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2"/>
              </w:rPr>
              <w:t>p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r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i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m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2"/>
              </w:rPr>
              <w:t>j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e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r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u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8"/>
              </w:rPr>
              <w:t xml:space="preserve"> 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od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n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o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sa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5"/>
              </w:rPr>
              <w:t xml:space="preserve"> 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2"/>
              </w:rPr>
              <w:t>p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r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3"/>
              </w:rPr>
              <w:t>e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m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a slat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>k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o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j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-1"/>
              </w:rPr>
              <w:t xml:space="preserve"> v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  <w:spacing w:val="1"/>
              </w:rPr>
              <w:t>od</w:t>
            </w:r>
            <w:r w:rsidRPr="005B46B8">
              <w:rPr>
                <w:rFonts w:ascii="Times New Roman" w:eastAsia="Times New Roman" w:hAnsi="Times New Roman" w:cs="Times New Roman"/>
                <w:color w:val="000000" w:themeColor="text1"/>
              </w:rPr>
              <w:t>i.</w:t>
            </w:r>
          </w:p>
        </w:tc>
      </w:tr>
      <w:tr w:rsidR="005B46B8" w:rsidRPr="005B46B8" w:rsidTr="00477384">
        <w:tc>
          <w:tcPr>
            <w:tcW w:w="10745" w:type="dxa"/>
            <w:gridSpan w:val="12"/>
          </w:tcPr>
          <w:p w:rsidR="005B46B8" w:rsidRPr="005B46B8" w:rsidRDefault="00C13689" w:rsidP="005B46B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3A6861">
              <w:rPr>
                <w:rFonts w:ascii="Times New Roman" w:eastAsia="Calibri" w:hAnsi="Times New Roman" w:cs="Times New Roman"/>
                <w:b/>
              </w:rPr>
              <w:t xml:space="preserve">LITERATURA: </w:t>
            </w:r>
            <w:r w:rsidRPr="003A6861">
              <w:rPr>
                <w:rFonts w:ascii="Times New Roman" w:eastAsia="Calibri" w:hAnsi="Times New Roman" w:cs="Times New Roman"/>
              </w:rPr>
              <w:t xml:space="preserve">udžbenik, radna bilježnica, školski atlas, bilježnica, stručni časopisi: Meridijani, National Geographic, Geo, Priroda, Geografski horizont, Kartografija i Geoinformacije;  </w:t>
            </w:r>
            <w:r w:rsidRPr="003A6861">
              <w:rPr>
                <w:rFonts w:ascii="Times New Roman" w:hAnsi="Times New Roman" w:cs="Times New Roman"/>
              </w:rPr>
              <w:t xml:space="preserve">Z. Curić: Školski geografski leksikon; E-enciklopedija-opća enciklopedija; I. Nejašmić: Opća geografija;  </w:t>
            </w:r>
            <w:hyperlink r:id="rId15" w:history="1">
              <w:r w:rsidRPr="003A6861">
                <w:rPr>
                  <w:rStyle w:val="Hyperlink"/>
                  <w:rFonts w:ascii="Times New Roman" w:hAnsi="Times New Roman" w:cs="Times New Roman"/>
                </w:rPr>
                <w:t>www.geografija.hr</w:t>
              </w:r>
            </w:hyperlink>
            <w:r w:rsidRPr="003A6861">
              <w:rPr>
                <w:rFonts w:ascii="Times New Roman" w:hAnsi="Times New Roman" w:cs="Times New Roman"/>
              </w:rPr>
              <w:t xml:space="preserve">; </w:t>
            </w:r>
            <w:hyperlink r:id="rId16" w:history="1">
              <w:r w:rsidRPr="003A6861">
                <w:rPr>
                  <w:rStyle w:val="Hyperlink"/>
                  <w:rFonts w:ascii="Times New Roman" w:hAnsi="Times New Roman" w:cs="Times New Roman"/>
                </w:rPr>
                <w:t>www.skolskiportal.hr</w:t>
              </w:r>
            </w:hyperlink>
          </w:p>
        </w:tc>
      </w:tr>
      <w:tr w:rsidR="005B46B8" w:rsidRPr="005B46B8" w:rsidTr="00477384">
        <w:tc>
          <w:tcPr>
            <w:tcW w:w="10745" w:type="dxa"/>
            <w:gridSpan w:val="12"/>
          </w:tcPr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t xml:space="preserve">POVEZNICE S DIGITALNIM SADRŽAJIMA: </w:t>
            </w:r>
          </w:p>
          <w:p w:rsidR="005B46B8" w:rsidRPr="005B46B8" w:rsidRDefault="005B46B8" w:rsidP="005B46B8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t>- ppt prezentacija (fotografije, crteži, karte, tblice podataka, zanimljivosti...)</w:t>
            </w:r>
          </w:p>
          <w:p w:rsidR="005B46B8" w:rsidRPr="005B46B8" w:rsidRDefault="005B46B8" w:rsidP="00C13689">
            <w:pPr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5B46B8">
              <w:rPr>
                <w:rFonts w:ascii="Times New Roman" w:eastAsia="Calibri" w:hAnsi="Times New Roman" w:cs="Times New Roman"/>
                <w:b/>
              </w:rPr>
              <w:t>- kviz zadaci za vrednovanje</w:t>
            </w:r>
          </w:p>
        </w:tc>
      </w:tr>
    </w:tbl>
    <w:p w:rsidR="005B46B8" w:rsidRPr="005B46B8" w:rsidRDefault="005B46B8" w:rsidP="005B46B8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5B46B8" w:rsidRPr="005B46B8" w:rsidRDefault="005B46B8" w:rsidP="005B46B8">
      <w:pPr>
        <w:spacing w:after="200" w:line="276" w:lineRule="auto"/>
        <w:ind w:left="720"/>
        <w:contextualSpacing/>
        <w:rPr>
          <w:rFonts w:ascii="Times New Roman" w:eastAsia="Calibri" w:hAnsi="Times New Roman" w:cs="Times New Roman"/>
        </w:rPr>
      </w:pPr>
    </w:p>
    <w:p w:rsidR="005B46B8" w:rsidRPr="005B46B8" w:rsidRDefault="005B46B8" w:rsidP="005B46B8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630D8E" w:rsidRPr="003A6861" w:rsidRDefault="00630D8E">
      <w:pPr>
        <w:rPr>
          <w:rFonts w:ascii="Times New Roman" w:hAnsi="Times New Roman" w:cs="Times New Roman"/>
        </w:rPr>
      </w:pPr>
    </w:p>
    <w:sectPr w:rsidR="00630D8E" w:rsidRPr="003A6861" w:rsidSect="00C73031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2E01AC6"/>
    <w:multiLevelType w:val="hybridMultilevel"/>
    <w:tmpl w:val="A4502C5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496C"/>
    <w:rsid w:val="003A6861"/>
    <w:rsid w:val="005B46B8"/>
    <w:rsid w:val="00630D8E"/>
    <w:rsid w:val="007E1CBB"/>
    <w:rsid w:val="00874311"/>
    <w:rsid w:val="00A2496C"/>
    <w:rsid w:val="00C13689"/>
    <w:rsid w:val="00C73031"/>
    <w:rsid w:val="00CE322E"/>
    <w:rsid w:val="00ED0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8DC821B-4201-4A1A-8A4F-CFDE4D864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303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C73031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C1368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skolskiportal.hr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hyperlink" Target="http://www.geografija.hr" TargetMode="Externa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7</Pages>
  <Words>1932</Words>
  <Characters>11016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7</cp:revision>
  <dcterms:created xsi:type="dcterms:W3CDTF">2019-07-15T08:51:00Z</dcterms:created>
  <dcterms:modified xsi:type="dcterms:W3CDTF">2019-07-15T16:18:00Z</dcterms:modified>
</cp:coreProperties>
</file>